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6" w:rsidRPr="00402590" w:rsidRDefault="00F72126">
      <w:pPr>
        <w:rPr>
          <w:b/>
          <w:sz w:val="28"/>
          <w:szCs w:val="28"/>
          <w:u w:val="single"/>
          <w:lang w:val="fr-FR"/>
        </w:rPr>
      </w:pPr>
      <w:r w:rsidRPr="00402590">
        <w:rPr>
          <w:b/>
          <w:sz w:val="28"/>
          <w:szCs w:val="28"/>
          <w:u w:val="single"/>
          <w:lang w:val="fr-FR"/>
        </w:rPr>
        <w:t>Le chalet :</w:t>
      </w:r>
    </w:p>
    <w:p w:rsidR="00F72126" w:rsidRDefault="00F7212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Il est situé à 2 km des </w:t>
      </w:r>
      <w:proofErr w:type="gramStart"/>
      <w:r>
        <w:rPr>
          <w:sz w:val="24"/>
          <w:szCs w:val="24"/>
          <w:lang w:val="fr-FR"/>
        </w:rPr>
        <w:t>pistes ,sur</w:t>
      </w:r>
      <w:proofErr w:type="gramEnd"/>
      <w:r>
        <w:rPr>
          <w:sz w:val="24"/>
          <w:szCs w:val="24"/>
          <w:lang w:val="fr-FR"/>
        </w:rPr>
        <w:t xml:space="preserve"> deux niveaux ,situé 17 al</w:t>
      </w:r>
      <w:r w:rsidR="00880989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ée du pré renard ,lotissement de la mense ,station des Aillons ,commune d’</w:t>
      </w:r>
      <w:proofErr w:type="spellStart"/>
      <w:r>
        <w:rPr>
          <w:sz w:val="24"/>
          <w:szCs w:val="24"/>
          <w:lang w:val="fr-FR"/>
        </w:rPr>
        <w:t>Aillon</w:t>
      </w:r>
      <w:proofErr w:type="spellEnd"/>
      <w:r>
        <w:rPr>
          <w:sz w:val="24"/>
          <w:szCs w:val="24"/>
          <w:lang w:val="fr-FR"/>
        </w:rPr>
        <w:t xml:space="preserve"> le jeun</w:t>
      </w:r>
      <w:r w:rsidR="00880989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(Savoie) ,d’une surface habitable de 120 m2,équipé et meublé pour dix personnes et comprenant :</w:t>
      </w:r>
    </w:p>
    <w:p w:rsidR="00F72126" w:rsidRDefault="00F7212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 1</w:t>
      </w:r>
      <w:r w:rsidRPr="00F72126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étage </w:t>
      </w:r>
      <w:proofErr w:type="gramStart"/>
      <w:r>
        <w:rPr>
          <w:sz w:val="24"/>
          <w:szCs w:val="24"/>
          <w:lang w:val="fr-FR"/>
        </w:rPr>
        <w:t>:un</w:t>
      </w:r>
      <w:proofErr w:type="gramEnd"/>
      <w:r>
        <w:rPr>
          <w:sz w:val="24"/>
          <w:szCs w:val="24"/>
          <w:lang w:val="fr-FR"/>
        </w:rPr>
        <w:t xml:space="preserve"> grand séjour avec un balcon ,une cuisine équipée (lave vaisselle,</w:t>
      </w:r>
      <w:r w:rsidR="00880989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four micro-ondes ,cuisinière gaz 4 feux et four) 1 chambre avec un grand  lit,1 chambre avec 1 grand lit et  1 petit lit 1 place superposé ,une salle de bains et WC  indépendants.</w:t>
      </w:r>
    </w:p>
    <w:p w:rsidR="00402590" w:rsidRDefault="0040259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</w:t>
      </w:r>
      <w:proofErr w:type="spellStart"/>
      <w:r>
        <w:rPr>
          <w:sz w:val="24"/>
          <w:szCs w:val="24"/>
          <w:lang w:val="fr-FR"/>
        </w:rPr>
        <w:t>rez</w:t>
      </w:r>
      <w:proofErr w:type="spellEnd"/>
      <w:r>
        <w:rPr>
          <w:sz w:val="24"/>
          <w:szCs w:val="24"/>
          <w:lang w:val="fr-FR"/>
        </w:rPr>
        <w:t xml:space="preserve"> de chaussée </w:t>
      </w:r>
      <w:proofErr w:type="gramStart"/>
      <w:r>
        <w:rPr>
          <w:sz w:val="24"/>
          <w:szCs w:val="24"/>
          <w:lang w:val="fr-FR"/>
        </w:rPr>
        <w:t>:une</w:t>
      </w:r>
      <w:proofErr w:type="gramEnd"/>
      <w:r>
        <w:rPr>
          <w:sz w:val="24"/>
          <w:szCs w:val="24"/>
          <w:lang w:val="fr-FR"/>
        </w:rPr>
        <w:t xml:space="preserve"> chambre avec un grand lit et un lit d’une place,</w:t>
      </w:r>
      <w:r w:rsidR="00BC35D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une autre pièce avec un grand lit ,un lit bébé et un coin cuisine ,une salle d’eau avec WC.</w:t>
      </w:r>
    </w:p>
    <w:p w:rsidR="00402590" w:rsidRDefault="0040259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Un local à skis comprend un </w:t>
      </w:r>
      <w:proofErr w:type="gramStart"/>
      <w:r>
        <w:rPr>
          <w:sz w:val="24"/>
          <w:szCs w:val="24"/>
          <w:lang w:val="fr-FR"/>
        </w:rPr>
        <w:t>congélateur ,un</w:t>
      </w:r>
      <w:proofErr w:type="gramEnd"/>
      <w:r>
        <w:rPr>
          <w:sz w:val="24"/>
          <w:szCs w:val="24"/>
          <w:lang w:val="fr-FR"/>
        </w:rPr>
        <w:t xml:space="preserve"> réfrigérateur ,un lave-linge et un sèche linge.</w:t>
      </w:r>
    </w:p>
    <w:p w:rsidR="00402590" w:rsidRPr="00F72126" w:rsidRDefault="0040259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chauffage est électrique et le chauffe-eau électrique contient 250 l. </w:t>
      </w:r>
    </w:p>
    <w:p w:rsidR="00661109" w:rsidRPr="00F72126" w:rsidRDefault="00C22C23">
      <w:pPr>
        <w:rPr>
          <w:b/>
          <w:sz w:val="28"/>
          <w:szCs w:val="28"/>
          <w:u w:val="single"/>
          <w:lang w:val="fr-FR"/>
        </w:rPr>
      </w:pPr>
      <w:r w:rsidRPr="00F72126">
        <w:rPr>
          <w:b/>
          <w:sz w:val="28"/>
          <w:szCs w:val="28"/>
          <w:u w:val="single"/>
          <w:lang w:val="fr-FR"/>
        </w:rPr>
        <w:t>Conditions générales de location</w:t>
      </w:r>
    </w:p>
    <w:p w:rsidR="00C22C23" w:rsidRDefault="00C22C23">
      <w:pPr>
        <w:rPr>
          <w:lang w:val="fr-FR"/>
        </w:rPr>
      </w:pPr>
      <w:r w:rsidRPr="00F72126">
        <w:rPr>
          <w:b/>
          <w:u w:val="single"/>
          <w:lang w:val="fr-FR"/>
        </w:rPr>
        <w:t>Dispositions générales </w:t>
      </w:r>
      <w:proofErr w:type="gramStart"/>
      <w:r w:rsidRPr="00F72126">
        <w:rPr>
          <w:b/>
          <w:u w:val="single"/>
          <w:lang w:val="fr-FR"/>
        </w:rPr>
        <w:t>:</w:t>
      </w:r>
      <w:r w:rsidR="00BC35D5">
        <w:rPr>
          <w:lang w:val="fr-FR"/>
        </w:rPr>
        <w:t>Le</w:t>
      </w:r>
      <w:proofErr w:type="gramEnd"/>
      <w:r w:rsidR="00BC35D5">
        <w:rPr>
          <w:lang w:val="fr-FR"/>
        </w:rPr>
        <w:t xml:space="preserve"> locataire </w:t>
      </w:r>
      <w:r w:rsidR="00707B96">
        <w:rPr>
          <w:lang w:val="fr-FR"/>
        </w:rPr>
        <w:t>n</w:t>
      </w:r>
      <w:r>
        <w:rPr>
          <w:lang w:val="fr-FR"/>
        </w:rPr>
        <w:t>e pourra en aucune circonstance se prévaloir  d’un quelque droit au maintien dans les lieux à l’expiration de la période le location initialement prévu</w:t>
      </w:r>
      <w:r w:rsidR="00BC35D5">
        <w:rPr>
          <w:lang w:val="fr-FR"/>
        </w:rPr>
        <w:t xml:space="preserve">e </w:t>
      </w:r>
      <w:r>
        <w:rPr>
          <w:lang w:val="fr-FR"/>
        </w:rPr>
        <w:t xml:space="preserve"> sur le présent contrat</w:t>
      </w:r>
      <w:r w:rsidR="00707B96">
        <w:rPr>
          <w:lang w:val="fr-FR"/>
        </w:rPr>
        <w:t xml:space="preserve"> ,sauf accord du propriétaire.</w:t>
      </w:r>
    </w:p>
    <w:p w:rsidR="00707B96" w:rsidRDefault="00707B96">
      <w:pPr>
        <w:rPr>
          <w:lang w:val="fr-FR"/>
        </w:rPr>
      </w:pPr>
      <w:r w:rsidRPr="00F72126">
        <w:rPr>
          <w:b/>
          <w:u w:val="single"/>
          <w:lang w:val="fr-FR"/>
        </w:rPr>
        <w:t>Paiement </w:t>
      </w:r>
      <w:proofErr w:type="gramStart"/>
      <w:r w:rsidRPr="00F72126">
        <w:rPr>
          <w:b/>
          <w:u w:val="single"/>
          <w:lang w:val="fr-FR"/>
        </w:rPr>
        <w:t>:</w:t>
      </w:r>
      <w:r>
        <w:rPr>
          <w:lang w:val="fr-FR"/>
        </w:rPr>
        <w:t>la</w:t>
      </w:r>
      <w:proofErr w:type="gramEnd"/>
      <w:r>
        <w:rPr>
          <w:lang w:val="fr-FR"/>
        </w:rPr>
        <w:t xml:space="preserve"> réservation deviendra effective  dès lors </w:t>
      </w:r>
      <w:r w:rsidR="00197287">
        <w:rPr>
          <w:lang w:val="fr-FR"/>
        </w:rPr>
        <w:t>que le locataire aura retourné un exemplaire du présent contrat accompagné du montant des arrhes avant la date indiquée .Le solde de la location sera versé le jour de l’arrivée.</w:t>
      </w:r>
    </w:p>
    <w:p w:rsidR="00197287" w:rsidRDefault="00197287">
      <w:pPr>
        <w:rPr>
          <w:lang w:val="fr-FR"/>
        </w:rPr>
      </w:pPr>
      <w:r w:rsidRPr="00F72126">
        <w:rPr>
          <w:b/>
          <w:u w:val="single"/>
          <w:lang w:val="fr-FR"/>
        </w:rPr>
        <w:t>Dépôt de garantie ou caution :</w:t>
      </w:r>
      <w:r>
        <w:rPr>
          <w:lang w:val="fr-FR"/>
        </w:rPr>
        <w:t>la caution devra être réglée à l’arrivée ,le montant de cet</w:t>
      </w:r>
      <w:r w:rsidR="00BC35D5">
        <w:rPr>
          <w:lang w:val="fr-FR"/>
        </w:rPr>
        <w:t>te caution sera restitué</w:t>
      </w:r>
      <w:r>
        <w:rPr>
          <w:lang w:val="fr-FR"/>
        </w:rPr>
        <w:t xml:space="preserve"> au locataire dans la quinzaine suivant son départ si celui-ci laisse les locaux loué</w:t>
      </w:r>
      <w:r w:rsidR="00BC35D5">
        <w:rPr>
          <w:lang w:val="fr-FR"/>
        </w:rPr>
        <w:t>s</w:t>
      </w:r>
      <w:r>
        <w:rPr>
          <w:lang w:val="fr-FR"/>
        </w:rPr>
        <w:t xml:space="preserve"> dans l’état de propreté et de fonctionnement trouvé à l’arrivée .Seront déduits du montant de la caution à restituer les frais de remise en état ,de ménage ,de remplacement des objets détériorés ainsi que des frais de nettoyage des matelas ,couvertures tachées.</w:t>
      </w:r>
    </w:p>
    <w:p w:rsidR="00197287" w:rsidRDefault="000D0F75">
      <w:pPr>
        <w:rPr>
          <w:lang w:val="fr-FR"/>
        </w:rPr>
      </w:pPr>
      <w:r w:rsidRPr="00F72126">
        <w:rPr>
          <w:b/>
          <w:u w:val="single"/>
          <w:lang w:val="fr-FR"/>
        </w:rPr>
        <w:t>Inventaire </w:t>
      </w:r>
      <w:proofErr w:type="gramStart"/>
      <w:r w:rsidRPr="00F72126">
        <w:rPr>
          <w:b/>
          <w:u w:val="single"/>
          <w:lang w:val="fr-FR"/>
        </w:rPr>
        <w:t>:</w:t>
      </w:r>
      <w:r>
        <w:rPr>
          <w:lang w:val="fr-FR"/>
        </w:rPr>
        <w:t>aucun</w:t>
      </w:r>
      <w:proofErr w:type="gramEnd"/>
      <w:r>
        <w:rPr>
          <w:lang w:val="fr-FR"/>
        </w:rPr>
        <w:t xml:space="preserve"> inventaire des petits o</w:t>
      </w:r>
      <w:r w:rsidR="00BC35D5">
        <w:rPr>
          <w:lang w:val="fr-FR"/>
        </w:rPr>
        <w:t>bjets ne sera effectué ,les locataires</w:t>
      </w:r>
      <w:r>
        <w:rPr>
          <w:lang w:val="fr-FR"/>
        </w:rPr>
        <w:t xml:space="preserve"> cassant des verres et autres bibelots devront les remplacer ou le signaler.</w:t>
      </w:r>
    </w:p>
    <w:p w:rsidR="000D0F75" w:rsidRDefault="000D0F75">
      <w:pPr>
        <w:rPr>
          <w:lang w:val="fr-FR"/>
        </w:rPr>
      </w:pPr>
      <w:r w:rsidRPr="00BC35D5">
        <w:rPr>
          <w:b/>
          <w:u w:val="single"/>
          <w:lang w:val="fr-FR"/>
        </w:rPr>
        <w:t>Condition de résiliation</w:t>
      </w:r>
      <w:r>
        <w:rPr>
          <w:lang w:val="fr-FR"/>
        </w:rPr>
        <w:t> </w:t>
      </w:r>
      <w:proofErr w:type="gramStart"/>
      <w:r>
        <w:rPr>
          <w:lang w:val="fr-FR"/>
        </w:rPr>
        <w:t>:toute</w:t>
      </w:r>
      <w:proofErr w:type="gramEnd"/>
      <w:r>
        <w:rPr>
          <w:lang w:val="fr-FR"/>
        </w:rPr>
        <w:t xml:space="preserve"> résiliation doit être notifiée par lettre recommandée.</w:t>
      </w:r>
    </w:p>
    <w:p w:rsidR="000D0F75" w:rsidRDefault="000D0F75" w:rsidP="000D0F75">
      <w:pPr>
        <w:rPr>
          <w:lang w:val="fr-FR"/>
        </w:rPr>
      </w:pPr>
      <w:r>
        <w:rPr>
          <w:lang w:val="fr-FR"/>
        </w:rPr>
        <w:t>a)</w:t>
      </w:r>
      <w:r w:rsidRPr="00F72126">
        <w:rPr>
          <w:u w:val="single"/>
          <w:lang w:val="fr-FR"/>
        </w:rPr>
        <w:t>résiliation à l’initiative du locataire</w:t>
      </w:r>
      <w:r>
        <w:rPr>
          <w:lang w:val="fr-FR"/>
        </w:rPr>
        <w:t> </w:t>
      </w:r>
      <w:proofErr w:type="gramStart"/>
      <w:r>
        <w:rPr>
          <w:lang w:val="fr-FR"/>
        </w:rPr>
        <w:t>:lorsque</w:t>
      </w:r>
      <w:proofErr w:type="gramEnd"/>
      <w:r>
        <w:rPr>
          <w:lang w:val="fr-FR"/>
        </w:rPr>
        <w:t xml:space="preserve"> la résiliation intervient dans un délai supérieur à 3 mois avant l’entrée dans les lieus le propriétaire restitue l’intégralité des arrhes .Si la résiliation intervient entre 2 et 3 mois le propriétaire restitue dans les 30 jours 75 % des arrhes.</w:t>
      </w:r>
      <w:r w:rsidRPr="000D0F75">
        <w:rPr>
          <w:lang w:val="fr-FR"/>
        </w:rPr>
        <w:t xml:space="preserve"> </w:t>
      </w:r>
      <w:r>
        <w:rPr>
          <w:lang w:val="fr-FR"/>
        </w:rPr>
        <w:t>Si la résiliation intervient entre 1 et 2 mois le propriétaire restitue dans les 30 jours 50 % des arrhes.</w:t>
      </w:r>
      <w:r w:rsidRPr="000D0F75">
        <w:rPr>
          <w:lang w:val="fr-FR"/>
        </w:rPr>
        <w:t xml:space="preserve"> </w:t>
      </w:r>
      <w:r>
        <w:rPr>
          <w:lang w:val="fr-FR"/>
        </w:rPr>
        <w:t>Si la résiliation int</w:t>
      </w:r>
      <w:r w:rsidR="00BC35D5">
        <w:rPr>
          <w:lang w:val="fr-FR"/>
        </w:rPr>
        <w:t xml:space="preserve">ervient dans un délai </w:t>
      </w:r>
      <w:r>
        <w:rPr>
          <w:lang w:val="fr-FR"/>
        </w:rPr>
        <w:t xml:space="preserve"> inférieur à 1 mois le propriétaire conserve  l’intégralité des arrhes.</w:t>
      </w:r>
    </w:p>
    <w:p w:rsidR="00ED3A62" w:rsidRDefault="00ED3A62" w:rsidP="00ED3A62">
      <w:pPr>
        <w:rPr>
          <w:lang w:val="fr-FR"/>
        </w:rPr>
      </w:pPr>
      <w:proofErr w:type="gramStart"/>
      <w:r>
        <w:rPr>
          <w:lang w:val="fr-FR"/>
        </w:rPr>
        <w:t>b)</w:t>
      </w:r>
      <w:r w:rsidRPr="00F72126">
        <w:rPr>
          <w:u w:val="single"/>
          <w:lang w:val="fr-FR"/>
        </w:rPr>
        <w:t>résiliation</w:t>
      </w:r>
      <w:proofErr w:type="gramEnd"/>
      <w:r w:rsidRPr="00F72126">
        <w:rPr>
          <w:u w:val="single"/>
          <w:lang w:val="fr-FR"/>
        </w:rPr>
        <w:t xml:space="preserve"> à l’initiative du propriétaire</w:t>
      </w:r>
      <w:r>
        <w:rPr>
          <w:lang w:val="fr-FR"/>
        </w:rPr>
        <w:t> :</w:t>
      </w:r>
      <w:r w:rsidRPr="00ED3A62">
        <w:rPr>
          <w:lang w:val="fr-FR"/>
        </w:rPr>
        <w:t xml:space="preserve"> </w:t>
      </w:r>
      <w:r>
        <w:rPr>
          <w:lang w:val="fr-FR"/>
        </w:rPr>
        <w:t>lorsque la résiliation intervient  avant l’entrée dans les lieus le propriétaire restitue l’intégralité des arrhes .Si la résiliation intervient pendant la location (détérioration avéré</w:t>
      </w:r>
      <w:r w:rsidR="00BC35D5">
        <w:rPr>
          <w:lang w:val="fr-FR"/>
        </w:rPr>
        <w:t>e</w:t>
      </w:r>
      <w:r>
        <w:rPr>
          <w:lang w:val="fr-FR"/>
        </w:rPr>
        <w:t xml:space="preserve"> des lieus ,plaintes du voisinage l’intégralité du loyer est acquise au propriétaire</w:t>
      </w:r>
      <w:r w:rsidR="00BC35D5">
        <w:rPr>
          <w:lang w:val="fr-FR"/>
        </w:rPr>
        <w:t>)</w:t>
      </w:r>
      <w:r>
        <w:rPr>
          <w:lang w:val="fr-FR"/>
        </w:rPr>
        <w:t>.</w:t>
      </w:r>
    </w:p>
    <w:p w:rsidR="000D0F75" w:rsidRPr="00C22C23" w:rsidRDefault="00ED3A62">
      <w:pPr>
        <w:rPr>
          <w:lang w:val="fr-FR"/>
        </w:rPr>
      </w:pPr>
      <w:r w:rsidRPr="00F72126">
        <w:rPr>
          <w:u w:val="single"/>
          <w:lang w:val="fr-FR"/>
        </w:rPr>
        <w:t>Assurance </w:t>
      </w:r>
      <w:proofErr w:type="gramStart"/>
      <w:r w:rsidRPr="00F72126">
        <w:rPr>
          <w:u w:val="single"/>
          <w:lang w:val="fr-FR"/>
        </w:rPr>
        <w:t>:</w:t>
      </w:r>
      <w:r>
        <w:rPr>
          <w:lang w:val="fr-FR"/>
        </w:rPr>
        <w:t>le</w:t>
      </w:r>
      <w:proofErr w:type="gramEnd"/>
      <w:r>
        <w:rPr>
          <w:lang w:val="fr-FR"/>
        </w:rPr>
        <w:t xml:space="preserve"> locataire est tenu d’assurer le local qui lui est confié(contra</w:t>
      </w:r>
      <w:r w:rsidR="00BC35D5">
        <w:rPr>
          <w:lang w:val="fr-FR"/>
        </w:rPr>
        <w:t>t</w:t>
      </w:r>
      <w:r>
        <w:rPr>
          <w:lang w:val="fr-FR"/>
        </w:rPr>
        <w:t xml:space="preserve"> d’habitation principal prévoit l’</w:t>
      </w:r>
      <w:r w:rsidR="00BC35D5">
        <w:rPr>
          <w:lang w:val="fr-FR"/>
        </w:rPr>
        <w:t>extens</w:t>
      </w:r>
      <w:r>
        <w:rPr>
          <w:lang w:val="fr-FR"/>
        </w:rPr>
        <w:t>ion villégiature ou location de vacances).</w:t>
      </w:r>
    </w:p>
    <w:sectPr w:rsidR="000D0F75" w:rsidRPr="00C22C23" w:rsidSect="0066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C23"/>
    <w:rsid w:val="000D0F75"/>
    <w:rsid w:val="00197287"/>
    <w:rsid w:val="003D405E"/>
    <w:rsid w:val="00402590"/>
    <w:rsid w:val="00460500"/>
    <w:rsid w:val="004C06D2"/>
    <w:rsid w:val="005A010A"/>
    <w:rsid w:val="00661109"/>
    <w:rsid w:val="00707B96"/>
    <w:rsid w:val="00880989"/>
    <w:rsid w:val="008F6C6F"/>
    <w:rsid w:val="00A0674B"/>
    <w:rsid w:val="00A8087E"/>
    <w:rsid w:val="00B42F46"/>
    <w:rsid w:val="00BC35D5"/>
    <w:rsid w:val="00C22C23"/>
    <w:rsid w:val="00ED3A62"/>
    <w:rsid w:val="00F7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46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42F4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2F4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2F4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2F4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2F4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2F4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2F4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2F4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2F4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F4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42F4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42F4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2F4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42F4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42F4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2F4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42F4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42F4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2F46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42F4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2F4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42F46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2F46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42F46"/>
    <w:rPr>
      <w:b/>
      <w:bCs/>
      <w:spacing w:val="0"/>
    </w:rPr>
  </w:style>
  <w:style w:type="character" w:styleId="Accentuation">
    <w:name w:val="Emphasis"/>
    <w:uiPriority w:val="20"/>
    <w:qFormat/>
    <w:rsid w:val="00B42F4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42F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2F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42F4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2F46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F4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F4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42F46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42F46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42F4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42F4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42F4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2F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2011-07-01T11:41:00Z</dcterms:created>
  <dcterms:modified xsi:type="dcterms:W3CDTF">2011-07-01T19:09:00Z</dcterms:modified>
</cp:coreProperties>
</file>